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AD8" w:rsidRDefault="00A16AD8" w:rsidP="00A16AD8">
      <w:pPr>
        <w:spacing w:after="120" w:line="240" w:lineRule="auto"/>
        <w:jc w:val="center"/>
        <w:rPr>
          <w:rFonts w:ascii="Comic Sans MS" w:eastAsia="Batang" w:hAnsi="Comic Sans MS"/>
          <w:sz w:val="20"/>
          <w:szCs w:val="20"/>
        </w:rPr>
      </w:pPr>
    </w:p>
    <w:p w:rsidR="00A16AD8" w:rsidRPr="00DC7E17" w:rsidRDefault="00A16AD8" w:rsidP="00A16AD8">
      <w:pPr>
        <w:spacing w:after="120" w:line="240" w:lineRule="auto"/>
        <w:jc w:val="center"/>
        <w:rPr>
          <w:rFonts w:ascii="Comic Sans MS" w:eastAsia="Batang" w:hAnsi="Comic Sans MS"/>
          <w:sz w:val="20"/>
          <w:szCs w:val="20"/>
        </w:rPr>
      </w:pPr>
      <w:r w:rsidRPr="00DC7E17">
        <w:rPr>
          <w:rFonts w:ascii="Comic Sans MS" w:eastAsia="Batang" w:hAnsi="Comic Sans MS"/>
          <w:sz w:val="20"/>
          <w:szCs w:val="20"/>
        </w:rPr>
        <w:t>BIBLIOTECA CIVICA, I SUOI PRIMI CENTOVENTI ANNI!</w:t>
      </w:r>
    </w:p>
    <w:p w:rsidR="00A16AD8" w:rsidRPr="00DC7E17" w:rsidRDefault="00A16AD8" w:rsidP="00A16AD8">
      <w:pPr>
        <w:spacing w:after="120" w:line="240" w:lineRule="auto"/>
        <w:rPr>
          <w:rFonts w:ascii="Comic Sans MS" w:eastAsia="Batang" w:hAnsi="Comic Sans MS"/>
          <w:sz w:val="20"/>
          <w:szCs w:val="20"/>
        </w:rPr>
      </w:pPr>
    </w:p>
    <w:p w:rsidR="00A16AD8" w:rsidRPr="00DC7E17" w:rsidRDefault="00A16AD8" w:rsidP="00A16AD8">
      <w:pPr>
        <w:spacing w:after="120" w:line="240" w:lineRule="auto"/>
        <w:jc w:val="both"/>
        <w:rPr>
          <w:rFonts w:ascii="Comic Sans MS" w:eastAsia="Batang" w:hAnsi="Comic Sans MS"/>
          <w:sz w:val="20"/>
          <w:szCs w:val="20"/>
        </w:rPr>
      </w:pPr>
      <w:r w:rsidRPr="00DC7E17">
        <w:rPr>
          <w:rFonts w:ascii="Comic Sans MS" w:eastAsia="Batang" w:hAnsi="Comic Sans MS"/>
          <w:sz w:val="20"/>
          <w:szCs w:val="20"/>
        </w:rPr>
        <w:t>Nella ricorrenza del centoventesimo anno di esistenza della Biblioteca Civica di Cosenza, si propone una iniziativa ad ampio spettro per rinsaldare la relazione tra i calabresi e la prestigiosa istituzione culturale che da tempi remoti ha costituito il riferimento principale per la ricerca, l’indagine naturalistica, filosofica e culturale. La Biblioteca Civica ha raccolto nel tempo i reperti librari più significativi che le vicende storiche tumultuose mettevano a rischio di dispersione e perdita. Purtroppo molto è stato disperso, ma molto di più è stato conservato, formando nel tempo un patrimonio culturale poderoso che occorre certamente conservare e soprattutto, in una epoca di grandi mutamenti di paradigmi di pensiero e di metodi, promuoverne la conoscenza tra le nuove generazioni perché si acquisisca la consapevolezza del valore e della sua funzionale utilità per mantenere il congruo livello di umanesimo che storicamente ha caratterizzato le radici culturali della Calabria.</w:t>
      </w:r>
    </w:p>
    <w:p w:rsidR="00A16AD8" w:rsidRPr="00DC7E17" w:rsidRDefault="00A16AD8" w:rsidP="00A16AD8">
      <w:pPr>
        <w:spacing w:after="120" w:line="240" w:lineRule="auto"/>
        <w:jc w:val="both"/>
        <w:rPr>
          <w:rFonts w:ascii="Comic Sans MS" w:eastAsia="Batang" w:hAnsi="Comic Sans MS"/>
          <w:sz w:val="20"/>
          <w:szCs w:val="20"/>
        </w:rPr>
      </w:pPr>
      <w:r w:rsidRPr="00DC7E17">
        <w:rPr>
          <w:rStyle w:val="TitoloCarattere"/>
          <w:rFonts w:ascii="Comic Sans MS" w:eastAsia="Batang" w:hAnsi="Comic Sans MS"/>
          <w:sz w:val="20"/>
          <w:szCs w:val="20"/>
        </w:rPr>
        <w:t xml:space="preserve">L’Associazione CIVICAMICA, </w:t>
      </w:r>
      <w:r w:rsidRPr="00DC7E17">
        <w:rPr>
          <w:rFonts w:ascii="Comic Sans MS" w:eastAsia="Batang" w:hAnsi="Comic Sans MS"/>
          <w:sz w:val="20"/>
          <w:szCs w:val="20"/>
        </w:rPr>
        <w:t xml:space="preserve">unitamente alla Direzione della Biblioteca Civica, propone l’organizzazione di una giornata dedicata ai fasti della Civica, </w:t>
      </w:r>
      <w:r w:rsidRPr="00A16AD8">
        <w:rPr>
          <w:rFonts w:ascii="Comic Sans MS" w:eastAsia="Batang" w:hAnsi="Comic Sans MS"/>
          <w:b/>
          <w:sz w:val="20"/>
          <w:szCs w:val="20"/>
        </w:rPr>
        <w:t>in data 12 Ottobre</w:t>
      </w:r>
      <w:r w:rsidRPr="00DC7E17">
        <w:rPr>
          <w:rFonts w:ascii="Comic Sans MS" w:eastAsia="Batang" w:hAnsi="Comic Sans MS"/>
          <w:sz w:val="20"/>
          <w:szCs w:val="20"/>
        </w:rPr>
        <w:t xml:space="preserve">. </w:t>
      </w:r>
    </w:p>
    <w:p w:rsidR="00A16AD8" w:rsidRPr="00DC7E17" w:rsidRDefault="00A16AD8" w:rsidP="00A16AD8">
      <w:pPr>
        <w:pStyle w:val="Paragrafoelenco"/>
        <w:numPr>
          <w:ilvl w:val="0"/>
          <w:numId w:val="6"/>
        </w:numPr>
        <w:spacing w:after="120" w:line="240" w:lineRule="auto"/>
        <w:jc w:val="both"/>
        <w:rPr>
          <w:rFonts w:ascii="Comic Sans MS" w:eastAsia="Batang" w:hAnsi="Comic Sans MS"/>
          <w:sz w:val="20"/>
          <w:szCs w:val="20"/>
        </w:rPr>
      </w:pPr>
      <w:r w:rsidRPr="00A16AD8">
        <w:rPr>
          <w:rStyle w:val="TitoloCarattere"/>
          <w:rFonts w:ascii="Comic Sans MS" w:eastAsia="Batang" w:hAnsi="Comic Sans MS"/>
          <w:b/>
          <w:sz w:val="20"/>
          <w:szCs w:val="20"/>
        </w:rPr>
        <w:t>Un convegno</w:t>
      </w:r>
      <w:r w:rsidRPr="00DC7E17">
        <w:rPr>
          <w:rFonts w:ascii="Comic Sans MS" w:eastAsia="Batang" w:hAnsi="Comic Sans MS"/>
          <w:sz w:val="20"/>
          <w:szCs w:val="20"/>
        </w:rPr>
        <w:t xml:space="preserve"> a più voci che dalla storia della biblioteca cosentina approdi alle problematiche della conservazione dei beni culturali e librari, anche attraverso esemplari percorsi che proiettino verso un  futuro di fiducia per l’esistenza di queste fondamentali istituzioni per qualsiasi civiltà. </w:t>
      </w:r>
    </w:p>
    <w:p w:rsidR="00A16AD8" w:rsidRPr="00DC7E17" w:rsidRDefault="00A16AD8" w:rsidP="00A16AD8">
      <w:pPr>
        <w:pStyle w:val="Paragrafoelenco"/>
        <w:numPr>
          <w:ilvl w:val="0"/>
          <w:numId w:val="6"/>
        </w:numPr>
        <w:spacing w:after="120" w:line="240" w:lineRule="auto"/>
        <w:jc w:val="both"/>
        <w:rPr>
          <w:rFonts w:ascii="Comic Sans MS" w:eastAsia="Batang" w:hAnsi="Comic Sans MS"/>
          <w:sz w:val="20"/>
          <w:szCs w:val="20"/>
        </w:rPr>
      </w:pPr>
      <w:r w:rsidRPr="00A16AD8">
        <w:rPr>
          <w:rStyle w:val="TitoloCarattere"/>
          <w:rFonts w:ascii="Comic Sans MS" w:eastAsia="Batang" w:hAnsi="Comic Sans MS"/>
          <w:b/>
          <w:sz w:val="20"/>
          <w:szCs w:val="20"/>
        </w:rPr>
        <w:t>Un concerto</w:t>
      </w:r>
      <w:r w:rsidRPr="00DC7E17">
        <w:rPr>
          <w:rFonts w:ascii="Comic Sans MS" w:eastAsia="Batang" w:hAnsi="Comic Sans MS"/>
          <w:sz w:val="20"/>
          <w:szCs w:val="20"/>
        </w:rPr>
        <w:t xml:space="preserve"> con uno straordinario protagonista, L’ORCHESTRA GIOVANILE DI FIATI DI DELIANUOVA, che di recente ha suonato nei giardini del Quirinale, ottenendo un brillante successo di critica e di pubblico, in modo che il meglio della creatività calabrese possa trovare rappresentazione e sintesi proprio nella Sede della Biblioteca Civica e per la sua celebrazione.  </w:t>
      </w:r>
    </w:p>
    <w:p w:rsidR="00A16AD8" w:rsidRPr="00DC7E17" w:rsidRDefault="00A16AD8" w:rsidP="00A16AD8">
      <w:pPr>
        <w:spacing w:after="120" w:line="240" w:lineRule="auto"/>
        <w:rPr>
          <w:rFonts w:ascii="Comic Sans MS" w:eastAsia="Batang" w:hAnsi="Comic Sans MS"/>
          <w:sz w:val="20"/>
          <w:szCs w:val="20"/>
        </w:rPr>
      </w:pPr>
      <w:r w:rsidRPr="00DC7E17">
        <w:rPr>
          <w:rFonts w:ascii="Comic Sans MS" w:eastAsia="Batang" w:hAnsi="Comic Sans MS"/>
          <w:sz w:val="20"/>
          <w:szCs w:val="20"/>
        </w:rPr>
        <w:t xml:space="preserve">L’iniziativa intende nascere come coagulo di numerosi soggetti: Enti pubblici - Regione Calabria, Provincia di Cosenza, Comuni di Cosenza e Rende – Accademia Cosentina, </w:t>
      </w:r>
      <w:bookmarkStart w:id="0" w:name="_GoBack"/>
      <w:bookmarkEnd w:id="0"/>
      <w:r w:rsidRPr="00DC7E17">
        <w:rPr>
          <w:rFonts w:ascii="Comic Sans MS" w:eastAsia="Batang" w:hAnsi="Comic Sans MS"/>
          <w:sz w:val="20"/>
          <w:szCs w:val="20"/>
        </w:rPr>
        <w:t>Biblioteca Nazionale e Biblioteca della Riforma, Fondazioni e Associazioni, AUSER, Conservatorio di Musica, Camera di Commercio e Assindustria, Università della Calabria e Istituti scolastici cittadini, ciascuno con una idea e una fattiva azione per la buona riuscita della manifestazione.</w:t>
      </w:r>
    </w:p>
    <w:p w:rsidR="00A16AD8" w:rsidRPr="00DC7E17" w:rsidRDefault="00A16AD8" w:rsidP="00A16AD8">
      <w:pPr>
        <w:spacing w:after="120" w:line="240" w:lineRule="auto"/>
        <w:rPr>
          <w:rFonts w:ascii="Comic Sans MS" w:eastAsia="Batang" w:hAnsi="Comic Sans MS"/>
          <w:sz w:val="20"/>
          <w:szCs w:val="20"/>
        </w:rPr>
      </w:pPr>
    </w:p>
    <w:p w:rsidR="00A16AD8" w:rsidRPr="00DC7E17" w:rsidRDefault="00A16AD8" w:rsidP="00A16AD8">
      <w:pPr>
        <w:spacing w:after="120" w:line="240" w:lineRule="auto"/>
        <w:rPr>
          <w:rFonts w:ascii="Comic Sans MS" w:eastAsia="Batang" w:hAnsi="Comic Sans MS"/>
          <w:b/>
          <w:sz w:val="20"/>
          <w:szCs w:val="20"/>
        </w:rPr>
      </w:pPr>
      <w:r w:rsidRPr="00DC7E17">
        <w:rPr>
          <w:rFonts w:ascii="Comic Sans MS" w:eastAsia="Batang" w:hAnsi="Comic Sans MS"/>
          <w:b/>
          <w:sz w:val="20"/>
          <w:szCs w:val="20"/>
        </w:rPr>
        <w:t>Si prevede una spesa complessiva di € 8000,00, così suddivisi:</w:t>
      </w: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1276"/>
      </w:tblGrid>
      <w:tr w:rsidR="00A16AD8" w:rsidRPr="00DC7E17" w:rsidTr="00412AEF">
        <w:tc>
          <w:tcPr>
            <w:tcW w:w="8613" w:type="dxa"/>
          </w:tcPr>
          <w:p w:rsidR="00A16AD8" w:rsidRPr="00DC7E17" w:rsidRDefault="00A16AD8" w:rsidP="00A16AD8">
            <w:pPr>
              <w:spacing w:after="120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Convegno - rimborso spese di viaggio e soggiorno per quattro relatori di livello nazionale</w:t>
            </w:r>
          </w:p>
        </w:tc>
        <w:tc>
          <w:tcPr>
            <w:tcW w:w="1276" w:type="dxa"/>
          </w:tcPr>
          <w:p w:rsidR="00A16AD8" w:rsidRPr="00DC7E17" w:rsidRDefault="00A16AD8" w:rsidP="00A16AD8">
            <w:pPr>
              <w:spacing w:after="120"/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€ 1200,00</w:t>
            </w:r>
          </w:p>
        </w:tc>
      </w:tr>
      <w:tr w:rsidR="00A16AD8" w:rsidRPr="00DC7E17" w:rsidTr="00412AEF">
        <w:tc>
          <w:tcPr>
            <w:tcW w:w="8613" w:type="dxa"/>
          </w:tcPr>
          <w:p w:rsidR="00A16AD8" w:rsidRPr="00DC7E17" w:rsidRDefault="00A16AD8" w:rsidP="00A16AD8">
            <w:pPr>
              <w:spacing w:after="120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Convegno - eventuale gettone per i quattro relatori</w:t>
            </w:r>
          </w:p>
        </w:tc>
        <w:tc>
          <w:tcPr>
            <w:tcW w:w="1276" w:type="dxa"/>
          </w:tcPr>
          <w:p w:rsidR="00A16AD8" w:rsidRPr="00DC7E17" w:rsidRDefault="00A16AD8" w:rsidP="00A16AD8">
            <w:pPr>
              <w:spacing w:after="120"/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€ 800,00</w:t>
            </w:r>
          </w:p>
        </w:tc>
      </w:tr>
      <w:tr w:rsidR="00A16AD8" w:rsidRPr="00DC7E17" w:rsidTr="00412AEF">
        <w:tc>
          <w:tcPr>
            <w:tcW w:w="8613" w:type="dxa"/>
          </w:tcPr>
          <w:p w:rsidR="00A16AD8" w:rsidRPr="00DC7E17" w:rsidRDefault="00A16AD8" w:rsidP="00A16AD8">
            <w:pPr>
              <w:spacing w:after="120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 xml:space="preserve">Orchestra Delianuova – spese trasporto: tre autobus per strumenti e 150 musicisti </w:t>
            </w:r>
          </w:p>
        </w:tc>
        <w:tc>
          <w:tcPr>
            <w:tcW w:w="1276" w:type="dxa"/>
          </w:tcPr>
          <w:p w:rsidR="00A16AD8" w:rsidRPr="00DC7E17" w:rsidRDefault="00A16AD8" w:rsidP="00A16AD8">
            <w:pPr>
              <w:spacing w:after="120"/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€ 3500,00</w:t>
            </w:r>
          </w:p>
        </w:tc>
      </w:tr>
      <w:tr w:rsidR="00A16AD8" w:rsidRPr="00DC7E17" w:rsidTr="00412AEF">
        <w:tc>
          <w:tcPr>
            <w:tcW w:w="8613" w:type="dxa"/>
          </w:tcPr>
          <w:p w:rsidR="00A16AD8" w:rsidRPr="00DC7E17" w:rsidRDefault="00A16AD8" w:rsidP="00A16AD8">
            <w:pPr>
              <w:spacing w:after="120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Orchestra Delianuova – spese vitto: un pranzo o una cena</w:t>
            </w:r>
          </w:p>
        </w:tc>
        <w:tc>
          <w:tcPr>
            <w:tcW w:w="1276" w:type="dxa"/>
          </w:tcPr>
          <w:p w:rsidR="00A16AD8" w:rsidRPr="00DC7E17" w:rsidRDefault="00A16AD8" w:rsidP="00A16AD8">
            <w:pPr>
              <w:spacing w:after="120"/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€ 1000,00</w:t>
            </w:r>
          </w:p>
        </w:tc>
      </w:tr>
      <w:tr w:rsidR="00A16AD8" w:rsidRPr="00DC7E17" w:rsidTr="00412AEF">
        <w:tc>
          <w:tcPr>
            <w:tcW w:w="8613" w:type="dxa"/>
          </w:tcPr>
          <w:p w:rsidR="00A16AD8" w:rsidRPr="00DC7E17" w:rsidRDefault="00A16AD8" w:rsidP="00A16AD8">
            <w:pPr>
              <w:spacing w:after="120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Spese pubblicità e campagna d’informazione</w:t>
            </w:r>
          </w:p>
        </w:tc>
        <w:tc>
          <w:tcPr>
            <w:tcW w:w="1276" w:type="dxa"/>
          </w:tcPr>
          <w:p w:rsidR="00A16AD8" w:rsidRPr="00DC7E17" w:rsidRDefault="00A16AD8" w:rsidP="00A16AD8">
            <w:pPr>
              <w:spacing w:after="120"/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€ 500,00</w:t>
            </w:r>
          </w:p>
        </w:tc>
      </w:tr>
      <w:tr w:rsidR="00A16AD8" w:rsidRPr="00DC7E17" w:rsidTr="00412AEF">
        <w:tc>
          <w:tcPr>
            <w:tcW w:w="8613" w:type="dxa"/>
          </w:tcPr>
          <w:p w:rsidR="00A16AD8" w:rsidRPr="00DC7E17" w:rsidRDefault="00A16AD8" w:rsidP="00A16AD8">
            <w:pPr>
              <w:spacing w:after="120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Spese per allestimento, intervento multimediale, diffusione</w:t>
            </w:r>
          </w:p>
        </w:tc>
        <w:tc>
          <w:tcPr>
            <w:tcW w:w="1276" w:type="dxa"/>
          </w:tcPr>
          <w:p w:rsidR="00A16AD8" w:rsidRPr="00DC7E17" w:rsidRDefault="00A16AD8" w:rsidP="00A16AD8">
            <w:pPr>
              <w:spacing w:after="120"/>
              <w:jc w:val="right"/>
              <w:rPr>
                <w:rFonts w:ascii="Comic Sans MS" w:eastAsia="Batang" w:hAnsi="Comic Sans MS"/>
                <w:sz w:val="20"/>
                <w:szCs w:val="20"/>
              </w:rPr>
            </w:pPr>
            <w:r w:rsidRPr="00DC7E17">
              <w:rPr>
                <w:rFonts w:ascii="Comic Sans MS" w:eastAsia="Batang" w:hAnsi="Comic Sans MS"/>
                <w:sz w:val="20"/>
                <w:szCs w:val="20"/>
              </w:rPr>
              <w:t>€ 1000,00</w:t>
            </w:r>
          </w:p>
        </w:tc>
      </w:tr>
    </w:tbl>
    <w:p w:rsidR="00A16AD8" w:rsidRPr="00DC7E17" w:rsidRDefault="00A16AD8" w:rsidP="00A16AD8">
      <w:pPr>
        <w:spacing w:after="0" w:line="240" w:lineRule="auto"/>
        <w:jc w:val="right"/>
        <w:rPr>
          <w:rFonts w:ascii="Comic Sans MS" w:eastAsia="Batang" w:hAnsi="Comic Sans MS"/>
          <w:sz w:val="20"/>
          <w:szCs w:val="20"/>
        </w:rPr>
      </w:pPr>
    </w:p>
    <w:p w:rsidR="00A16AD8" w:rsidRPr="00DC7E17" w:rsidRDefault="003554C7" w:rsidP="00A16AD8">
      <w:pPr>
        <w:spacing w:after="0"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Cosenza, 29</w:t>
      </w:r>
      <w:r w:rsidR="00A16AD8" w:rsidRPr="00DC7E17">
        <w:rPr>
          <w:rFonts w:ascii="Comic Sans MS" w:hAnsi="Comic Sans MS"/>
          <w:sz w:val="20"/>
          <w:szCs w:val="20"/>
        </w:rPr>
        <w:t xml:space="preserve"> luglio 2018</w:t>
      </w:r>
    </w:p>
    <w:p w:rsidR="00A16AD8" w:rsidRPr="00DC7E17" w:rsidRDefault="00A16AD8" w:rsidP="00A16AD8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 w:rsidRPr="00DC7E17">
        <w:rPr>
          <w:rFonts w:ascii="Comic Sans MS" w:hAnsi="Comic Sans MS"/>
          <w:sz w:val="20"/>
          <w:szCs w:val="20"/>
        </w:rPr>
        <w:t>Ermenegilda  De Caro</w:t>
      </w:r>
    </w:p>
    <w:p w:rsidR="00A16AD8" w:rsidRPr="00A16AD8" w:rsidRDefault="00A16AD8" w:rsidP="00A16AD8">
      <w:pPr>
        <w:spacing w:after="0" w:line="240" w:lineRule="auto"/>
        <w:jc w:val="center"/>
        <w:rPr>
          <w:rFonts w:ascii="Comic Sans MS" w:eastAsia="Batang" w:hAnsi="Comic Sans MS"/>
          <w:sz w:val="20"/>
          <w:szCs w:val="20"/>
        </w:rPr>
      </w:pPr>
      <w:r w:rsidRPr="00DC7E17">
        <w:rPr>
          <w:rFonts w:ascii="Comic Sans MS" w:hAnsi="Comic Sans MS"/>
          <w:sz w:val="20"/>
          <w:szCs w:val="20"/>
        </w:rPr>
        <w:t>Presidente di CIVICAMICA</w:t>
      </w:r>
    </w:p>
    <w:sectPr w:rsidR="00A16AD8" w:rsidRPr="00A16AD8" w:rsidSect="0092753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E2C" w:rsidRDefault="006E5E2C" w:rsidP="003D5A96">
      <w:pPr>
        <w:spacing w:after="0" w:line="240" w:lineRule="auto"/>
      </w:pPr>
      <w:r>
        <w:separator/>
      </w:r>
    </w:p>
  </w:endnote>
  <w:endnote w:type="continuationSeparator" w:id="1">
    <w:p w:rsidR="006E5E2C" w:rsidRDefault="006E5E2C" w:rsidP="003D5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A3B" w:rsidRPr="001D7A3B" w:rsidRDefault="001D7A3B" w:rsidP="001D7A3B">
    <w:pPr>
      <w:pStyle w:val="Intestazione"/>
      <w:jc w:val="center"/>
      <w:rPr>
        <w:rFonts w:ascii="Comic Sans MS" w:hAnsi="Comic Sans MS"/>
        <w:sz w:val="20"/>
        <w:szCs w:val="20"/>
      </w:rPr>
    </w:pPr>
    <w:r>
      <w:rPr>
        <w:rFonts w:ascii="Comic Sans MS" w:hAnsi="Comic Sans MS"/>
        <w:sz w:val="20"/>
        <w:szCs w:val="20"/>
      </w:rPr>
      <w:t>Associazione culturale Amici della Biblioteca Civica di Cosenza</w:t>
    </w:r>
  </w:p>
  <w:p w:rsidR="001E0A95" w:rsidRPr="003D5A96" w:rsidRDefault="003D5A96" w:rsidP="001D7A3B">
    <w:pPr>
      <w:pStyle w:val="Pidipagina"/>
      <w:jc w:val="center"/>
      <w:rPr>
        <w:rFonts w:ascii="Comic Sans MS" w:hAnsi="Comic Sans MS"/>
        <w:sz w:val="20"/>
        <w:szCs w:val="20"/>
      </w:rPr>
    </w:pPr>
    <w:r w:rsidRPr="003D5A96">
      <w:rPr>
        <w:rFonts w:ascii="Comic Sans MS" w:hAnsi="Comic Sans MS"/>
        <w:sz w:val="20"/>
        <w:szCs w:val="20"/>
      </w:rPr>
      <w:t>Via San Tommaso 10, Pal. Spadafora, Cosenza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E2C" w:rsidRDefault="006E5E2C" w:rsidP="003D5A96">
      <w:pPr>
        <w:spacing w:after="0" w:line="240" w:lineRule="auto"/>
      </w:pPr>
      <w:r>
        <w:separator/>
      </w:r>
    </w:p>
  </w:footnote>
  <w:footnote w:type="continuationSeparator" w:id="1">
    <w:p w:rsidR="006E5E2C" w:rsidRDefault="006E5E2C" w:rsidP="003D5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96" w:rsidRDefault="003D5A96" w:rsidP="003D5A96">
    <w:pPr>
      <w:pStyle w:val="Intestazione"/>
      <w:jc w:val="center"/>
    </w:pPr>
    <w:r>
      <w:rPr>
        <w:noProof/>
      </w:rPr>
      <w:drawing>
        <wp:inline distT="0" distB="0" distL="0" distR="0">
          <wp:extent cx="866775" cy="1020216"/>
          <wp:effectExtent l="1905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059" cy="102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5A96" w:rsidRDefault="003D5A9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6F9D"/>
    <w:multiLevelType w:val="hybridMultilevel"/>
    <w:tmpl w:val="ADDC4B32"/>
    <w:lvl w:ilvl="0" w:tplc="84A0535E">
      <w:numFmt w:val="bullet"/>
      <w:lvlText w:val="-"/>
      <w:lvlJc w:val="left"/>
      <w:pPr>
        <w:ind w:left="720" w:hanging="360"/>
      </w:pPr>
      <w:rPr>
        <w:rFonts w:ascii="Comic Sans MS" w:eastAsia="Batang" w:hAnsi="Comic Sans MS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B1A25"/>
    <w:multiLevelType w:val="hybridMultilevel"/>
    <w:tmpl w:val="C7488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B253B"/>
    <w:multiLevelType w:val="multilevel"/>
    <w:tmpl w:val="085A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52C4B"/>
    <w:multiLevelType w:val="multilevel"/>
    <w:tmpl w:val="D4D6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512755"/>
    <w:multiLevelType w:val="multilevel"/>
    <w:tmpl w:val="26F2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1F1FD8"/>
    <w:multiLevelType w:val="hybridMultilevel"/>
    <w:tmpl w:val="F81C02C0"/>
    <w:lvl w:ilvl="0" w:tplc="D7C2E99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6691"/>
    <w:rsid w:val="00001B07"/>
    <w:rsid w:val="000166A6"/>
    <w:rsid w:val="00050F3C"/>
    <w:rsid w:val="000A5937"/>
    <w:rsid w:val="000B7185"/>
    <w:rsid w:val="000D62EB"/>
    <w:rsid w:val="000F191B"/>
    <w:rsid w:val="000F4BB9"/>
    <w:rsid w:val="00101B84"/>
    <w:rsid w:val="00115E11"/>
    <w:rsid w:val="00131DCE"/>
    <w:rsid w:val="001400D9"/>
    <w:rsid w:val="0017356D"/>
    <w:rsid w:val="001C020D"/>
    <w:rsid w:val="001D7A3B"/>
    <w:rsid w:val="001E0A95"/>
    <w:rsid w:val="001E13DD"/>
    <w:rsid w:val="001E148F"/>
    <w:rsid w:val="00222E47"/>
    <w:rsid w:val="00223D6F"/>
    <w:rsid w:val="0026433F"/>
    <w:rsid w:val="00276418"/>
    <w:rsid w:val="002B49E3"/>
    <w:rsid w:val="003009D3"/>
    <w:rsid w:val="003554C7"/>
    <w:rsid w:val="003C4AAC"/>
    <w:rsid w:val="003D1933"/>
    <w:rsid w:val="003D5A96"/>
    <w:rsid w:val="0041119F"/>
    <w:rsid w:val="00424F3B"/>
    <w:rsid w:val="004A592E"/>
    <w:rsid w:val="004B528D"/>
    <w:rsid w:val="00511113"/>
    <w:rsid w:val="00512BE9"/>
    <w:rsid w:val="005903C7"/>
    <w:rsid w:val="00594D80"/>
    <w:rsid w:val="00613762"/>
    <w:rsid w:val="00635B9A"/>
    <w:rsid w:val="00665288"/>
    <w:rsid w:val="00680C81"/>
    <w:rsid w:val="00685008"/>
    <w:rsid w:val="00690B07"/>
    <w:rsid w:val="006968EF"/>
    <w:rsid w:val="006B57BC"/>
    <w:rsid w:val="006B6691"/>
    <w:rsid w:val="006E5E2C"/>
    <w:rsid w:val="00757BF7"/>
    <w:rsid w:val="007B7918"/>
    <w:rsid w:val="007D641B"/>
    <w:rsid w:val="007E4C2F"/>
    <w:rsid w:val="00825E94"/>
    <w:rsid w:val="0084061B"/>
    <w:rsid w:val="008509E1"/>
    <w:rsid w:val="00865367"/>
    <w:rsid w:val="0089539B"/>
    <w:rsid w:val="008B6C4C"/>
    <w:rsid w:val="008C2736"/>
    <w:rsid w:val="008C3884"/>
    <w:rsid w:val="00905BEA"/>
    <w:rsid w:val="00912A78"/>
    <w:rsid w:val="00946E01"/>
    <w:rsid w:val="00984672"/>
    <w:rsid w:val="009913FE"/>
    <w:rsid w:val="009950DD"/>
    <w:rsid w:val="009B184F"/>
    <w:rsid w:val="00A0112A"/>
    <w:rsid w:val="00A16AD8"/>
    <w:rsid w:val="00A41D57"/>
    <w:rsid w:val="00A63F27"/>
    <w:rsid w:val="00AB389E"/>
    <w:rsid w:val="00B011DC"/>
    <w:rsid w:val="00B073B8"/>
    <w:rsid w:val="00B25CC4"/>
    <w:rsid w:val="00B95536"/>
    <w:rsid w:val="00C073EF"/>
    <w:rsid w:val="00C2603D"/>
    <w:rsid w:val="00C2795C"/>
    <w:rsid w:val="00C54E74"/>
    <w:rsid w:val="00C6687F"/>
    <w:rsid w:val="00CA65DA"/>
    <w:rsid w:val="00CB42AE"/>
    <w:rsid w:val="00D102F5"/>
    <w:rsid w:val="00D853E4"/>
    <w:rsid w:val="00D957C1"/>
    <w:rsid w:val="00DC0B91"/>
    <w:rsid w:val="00DF3C26"/>
    <w:rsid w:val="00E14C87"/>
    <w:rsid w:val="00E4186A"/>
    <w:rsid w:val="00E54F88"/>
    <w:rsid w:val="00EA4339"/>
    <w:rsid w:val="00EF62ED"/>
    <w:rsid w:val="00F32B3F"/>
    <w:rsid w:val="00F706DC"/>
    <w:rsid w:val="00FA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3D6F"/>
  </w:style>
  <w:style w:type="paragraph" w:styleId="Titolo1">
    <w:name w:val="heading 1"/>
    <w:basedOn w:val="Normale"/>
    <w:next w:val="Normale"/>
    <w:link w:val="Titolo1Carattere"/>
    <w:uiPriority w:val="9"/>
    <w:qFormat/>
    <w:rsid w:val="00131D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131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50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50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669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131DC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occhiellodentroarticolo">
    <w:name w:val="occhiello_dentro_articolo"/>
    <w:basedOn w:val="Carpredefinitoparagrafo"/>
    <w:rsid w:val="00131DCE"/>
  </w:style>
  <w:style w:type="character" w:customStyle="1" w:styleId="itemdatecreated">
    <w:name w:val="itemdatecreated"/>
    <w:basedOn w:val="Carpredefinitoparagrafo"/>
    <w:rsid w:val="00131DCE"/>
  </w:style>
  <w:style w:type="character" w:customStyle="1" w:styleId="itemcategory">
    <w:name w:val="itemcategory"/>
    <w:basedOn w:val="Carpredefinitoparagrafo"/>
    <w:rsid w:val="00131DCE"/>
  </w:style>
  <w:style w:type="character" w:styleId="Collegamentoipertestuale">
    <w:name w:val="Hyperlink"/>
    <w:basedOn w:val="Carpredefinitoparagrafo"/>
    <w:uiPriority w:val="99"/>
    <w:unhideWhenUsed/>
    <w:rsid w:val="00131DCE"/>
    <w:rPr>
      <w:color w:val="0000FF"/>
      <w:u w:val="single"/>
    </w:rPr>
  </w:style>
  <w:style w:type="character" w:customStyle="1" w:styleId="itemtextresizertitle">
    <w:name w:val="itemtextresizertitle"/>
    <w:basedOn w:val="Carpredefinitoparagrafo"/>
    <w:rsid w:val="00131DCE"/>
  </w:style>
  <w:style w:type="character" w:customStyle="1" w:styleId="itemimage">
    <w:name w:val="itemimage"/>
    <w:basedOn w:val="Carpredefinitoparagrafo"/>
    <w:rsid w:val="00131DCE"/>
  </w:style>
  <w:style w:type="character" w:customStyle="1" w:styleId="itemimagecaption">
    <w:name w:val="itemimagecaption"/>
    <w:basedOn w:val="Carpredefinitoparagrafo"/>
    <w:rsid w:val="00131DCE"/>
  </w:style>
  <w:style w:type="paragraph" w:styleId="NormaleWeb">
    <w:name w:val="Normal (Web)"/>
    <w:basedOn w:val="Normale"/>
    <w:uiPriority w:val="99"/>
    <w:semiHidden/>
    <w:unhideWhenUsed/>
    <w:rsid w:val="0013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31DC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DC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1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stampdate--published">
    <w:name w:val="timestamp__date--published"/>
    <w:basedOn w:val="Carpredefinitoparagrafo"/>
    <w:rsid w:val="00131DCE"/>
  </w:style>
  <w:style w:type="character" w:customStyle="1" w:styleId="timestampdate--modified">
    <w:name w:val="timestamp__date--modified"/>
    <w:basedOn w:val="Carpredefinitoparagrafo"/>
    <w:rsid w:val="00131DCE"/>
  </w:style>
  <w:style w:type="character" w:styleId="Enfasigrassetto">
    <w:name w:val="Strong"/>
    <w:basedOn w:val="Carpredefinitoparagrafo"/>
    <w:uiPriority w:val="22"/>
    <w:qFormat/>
    <w:rsid w:val="00131DCE"/>
    <w:rPr>
      <w:b/>
      <w:bCs/>
    </w:rPr>
  </w:style>
  <w:style w:type="character" w:customStyle="1" w:styleId="author-carddetails-container">
    <w:name w:val="author-card__details-container"/>
    <w:basedOn w:val="Carpredefinitoparagrafo"/>
    <w:rsid w:val="00131DCE"/>
  </w:style>
  <w:style w:type="character" w:customStyle="1" w:styleId="author-carddetailsname">
    <w:name w:val="author-card__details__name"/>
    <w:basedOn w:val="Carpredefinitoparagrafo"/>
    <w:rsid w:val="00131DCE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50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utore">
    <w:name w:val="autore"/>
    <w:basedOn w:val="Carpredefinitoparagrafo"/>
    <w:rsid w:val="009950DD"/>
  </w:style>
  <w:style w:type="character" w:customStyle="1" w:styleId="totalshare">
    <w:name w:val="totalshare"/>
    <w:basedOn w:val="Carpredefinitoparagrafo"/>
    <w:rsid w:val="009950DD"/>
  </w:style>
  <w:style w:type="character" w:customStyle="1" w:styleId="shareamount">
    <w:name w:val="shareamount"/>
    <w:basedOn w:val="Carpredefinitoparagrafo"/>
    <w:rsid w:val="009950DD"/>
  </w:style>
  <w:style w:type="paragraph" w:customStyle="1" w:styleId="chapter-paragraph">
    <w:name w:val="chapter-paragraph"/>
    <w:basedOn w:val="Normale"/>
    <w:rsid w:val="0099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950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fo4">
    <w:name w:val="paragrafo@4"/>
    <w:basedOn w:val="Normale"/>
    <w:rsid w:val="00EF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rmcerca">
    <w:name w:val="form_cerca"/>
    <w:basedOn w:val="Carpredefinitoparagrafo"/>
    <w:rsid w:val="00C54E74"/>
  </w:style>
  <w:style w:type="character" w:customStyle="1" w:styleId="titolistampa">
    <w:name w:val="titoli_stampa"/>
    <w:basedOn w:val="Carpredefinitoparagrafo"/>
    <w:rsid w:val="00C54E74"/>
  </w:style>
  <w:style w:type="character" w:customStyle="1" w:styleId="hinnerocchiello">
    <w:name w:val="hinner_occhiello"/>
    <w:basedOn w:val="Carpredefinitoparagrafo"/>
    <w:rsid w:val="00C54E74"/>
  </w:style>
  <w:style w:type="character" w:customStyle="1" w:styleId="testostampa">
    <w:name w:val="testo_stampa"/>
    <w:basedOn w:val="Carpredefinitoparagrafo"/>
    <w:rsid w:val="00C54E74"/>
  </w:style>
  <w:style w:type="character" w:customStyle="1" w:styleId="titolo">
    <w:name w:val="titolo"/>
    <w:basedOn w:val="Carpredefinitoparagrafo"/>
    <w:rsid w:val="00C54E74"/>
  </w:style>
  <w:style w:type="character" w:customStyle="1" w:styleId="titolorosso">
    <w:name w:val="titolorosso"/>
    <w:basedOn w:val="Carpredefinitoparagrafo"/>
    <w:rsid w:val="00C54E74"/>
  </w:style>
  <w:style w:type="character" w:customStyle="1" w:styleId="tag-more">
    <w:name w:val="tag-more"/>
    <w:basedOn w:val="Carpredefinitoparagrafo"/>
    <w:rsid w:val="00511113"/>
  </w:style>
  <w:style w:type="paragraph" w:customStyle="1" w:styleId="sommario">
    <w:name w:val="sommario"/>
    <w:basedOn w:val="Normale"/>
    <w:rsid w:val="0051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-display-single">
    <w:name w:val="date-display-single"/>
    <w:basedOn w:val="Carpredefinitoparagrafo"/>
    <w:rsid w:val="00511113"/>
  </w:style>
  <w:style w:type="character" w:customStyle="1" w:styleId="tabnode">
    <w:name w:val="tabnode"/>
    <w:basedOn w:val="Carpredefinitoparagrafo"/>
    <w:rsid w:val="00511113"/>
  </w:style>
  <w:style w:type="character" w:customStyle="1" w:styleId="labelprezzo">
    <w:name w:val="labelprezzo"/>
    <w:basedOn w:val="Carpredefinitoparagrafo"/>
    <w:rsid w:val="00511113"/>
  </w:style>
  <w:style w:type="character" w:customStyle="1" w:styleId="prezzo">
    <w:name w:val="prezzo"/>
    <w:basedOn w:val="Carpredefinitoparagrafo"/>
    <w:rsid w:val="00511113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9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95536"/>
    <w:rPr>
      <w:rFonts w:ascii="Courier New" w:eastAsia="Times New Roman" w:hAnsi="Courier New" w:cs="Courier New"/>
      <w:sz w:val="20"/>
      <w:szCs w:val="20"/>
    </w:rPr>
  </w:style>
  <w:style w:type="character" w:styleId="Numeroriga">
    <w:name w:val="line number"/>
    <w:basedOn w:val="Carpredefinitoparagrafo"/>
    <w:rsid w:val="00C2795C"/>
  </w:style>
  <w:style w:type="character" w:customStyle="1" w:styleId="views-field">
    <w:name w:val="views-field"/>
    <w:basedOn w:val="Carpredefinitoparagrafo"/>
    <w:rsid w:val="003D5A96"/>
  </w:style>
  <w:style w:type="character" w:customStyle="1" w:styleId="views-label">
    <w:name w:val="views-label"/>
    <w:basedOn w:val="Carpredefinitoparagrafo"/>
    <w:rsid w:val="003D5A96"/>
  </w:style>
  <w:style w:type="character" w:customStyle="1" w:styleId="field-content">
    <w:name w:val="field-content"/>
    <w:basedOn w:val="Carpredefinitoparagrafo"/>
    <w:rsid w:val="003D5A96"/>
  </w:style>
  <w:style w:type="character" w:customStyle="1" w:styleId="file">
    <w:name w:val="file"/>
    <w:basedOn w:val="Carpredefinitoparagrafo"/>
    <w:rsid w:val="003D5A96"/>
  </w:style>
  <w:style w:type="paragraph" w:styleId="Intestazione">
    <w:name w:val="header"/>
    <w:basedOn w:val="Normale"/>
    <w:link w:val="IntestazioneCarattere"/>
    <w:uiPriority w:val="99"/>
    <w:unhideWhenUsed/>
    <w:rsid w:val="003D5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A96"/>
  </w:style>
  <w:style w:type="paragraph" w:styleId="Pidipagina">
    <w:name w:val="footer"/>
    <w:basedOn w:val="Normale"/>
    <w:link w:val="PidipaginaCarattere"/>
    <w:uiPriority w:val="99"/>
    <w:semiHidden/>
    <w:unhideWhenUsed/>
    <w:rsid w:val="003D5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D5A96"/>
  </w:style>
  <w:style w:type="paragraph" w:styleId="Titolo0">
    <w:name w:val="Title"/>
    <w:basedOn w:val="Normale"/>
    <w:next w:val="Normale"/>
    <w:link w:val="TitoloCarattere"/>
    <w:uiPriority w:val="10"/>
    <w:qFormat/>
    <w:rsid w:val="00A16A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0"/>
    <w:uiPriority w:val="10"/>
    <w:rsid w:val="00A16A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styleId="Grigliatabella">
    <w:name w:val="Table Grid"/>
    <w:basedOn w:val="Tabellanormale"/>
    <w:uiPriority w:val="39"/>
    <w:rsid w:val="00A16A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43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2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8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8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06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9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9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48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7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566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1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83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7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7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91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2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42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88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3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10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0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9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6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2018-07-29T08:33:00Z</cp:lastPrinted>
  <dcterms:created xsi:type="dcterms:W3CDTF">2018-07-29T14:15:00Z</dcterms:created>
  <dcterms:modified xsi:type="dcterms:W3CDTF">2018-07-29T14:38:00Z</dcterms:modified>
</cp:coreProperties>
</file>